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23" w:lineRule="auto"/>
        <w:ind w:left="0" w:right="0" w:firstLine="0"/>
        <w:jc w:val="left"/>
      </w:pPr>
      <w:r>
        <w:rPr>
          <w:color w:val="000000"/>
          <w:spacing w:val="0"/>
          <w:w w:val="100"/>
          <w:position w:val="0"/>
        </w:rPr>
        <w:t>General de 170 Acacia Rockcliffe Ottawa Ontario KIM OR3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Chastelain</w:t>
      </w:r>
    </w:p>
    <w:p>
      <w:pPr>
        <w:pStyle w:val="Style2"/>
        <w:keepNext w:val="0"/>
        <w:keepLines w:val="0"/>
        <w:widowControl w:val="0"/>
        <w:shd w:val="clear" w:color="auto" w:fill="auto"/>
        <w:bidi w:val="0"/>
        <w:spacing w:before="0" w:after="0" w:line="202" w:lineRule="auto"/>
        <w:ind w:left="0" w:right="0" w:firstLine="0"/>
        <w:jc w:val="left"/>
      </w:pPr>
      <w:r>
        <w:rPr>
          <w:color w:val="000000"/>
          <w:spacing w:val="0"/>
          <w:w w:val="100"/>
          <w:position w:val="0"/>
        </w:rPr>
        <w:t>Avenue</w:t>
      </w:r>
    </w:p>
    <w:p>
      <w:pPr>
        <w:pStyle w:val="Style2"/>
        <w:keepNext w:val="0"/>
        <w:keepLines w:val="0"/>
        <w:widowControl w:val="0"/>
        <w:shd w:val="clear" w:color="auto" w:fill="auto"/>
        <w:bidi w:val="0"/>
        <w:spacing w:before="0" w:after="0" w:line="206" w:lineRule="auto"/>
        <w:ind w:left="0" w:right="0" w:firstLine="0"/>
        <w:jc w:val="left"/>
        <w:sectPr>
          <w:footnotePr>
            <w:pos w:val="pageBottom"/>
            <w:numFmt w:val="decimal"/>
            <w:numRestart w:val="continuous"/>
          </w:footnotePr>
          <w:pgSz w:w="9932" w:h="13205"/>
          <w:pgMar w:top="723" w:right="6493" w:bottom="1007" w:left="799" w:header="295" w:footer="579" w:gutter="0"/>
          <w:pgNumType w:start="1"/>
          <w:cols w:num="2" w:space="100"/>
          <w:noEndnote/>
          <w:rtlGutter w:val="0"/>
          <w:docGrid w:linePitch="360"/>
        </w:sectPr>
      </w:pPr>
      <w:r>
        <w:rPr>
          <w:color w:val="000000"/>
          <w:spacing w:val="0"/>
          <w:w w:val="100"/>
          <w:position w:val="0"/>
        </w:rPr>
        <w:t>Park</w:t>
      </w:r>
    </w:p>
    <w:p>
      <w:pPr>
        <w:widowControl w:val="0"/>
        <w:spacing w:before="21" w:after="21" w:line="240" w:lineRule="exact"/>
        <w:rPr>
          <w:sz w:val="19"/>
          <w:szCs w:val="19"/>
        </w:rPr>
      </w:pPr>
    </w:p>
    <w:p>
      <w:pPr>
        <w:widowControl w:val="0"/>
        <w:spacing w:line="1" w:lineRule="exact"/>
        <w:sectPr>
          <w:footnotePr>
            <w:pos w:val="pageBottom"/>
            <w:numFmt w:val="decimal"/>
            <w:numRestart w:val="continuous"/>
          </w:footnotePr>
          <w:type w:val="continuous"/>
          <w:pgSz w:w="9932" w:h="13205"/>
          <w:pgMar w:top="579" w:right="0" w:bottom="1136" w:left="0" w:header="0" w:footer="3" w:gutter="0"/>
          <w:cols w:space="720"/>
          <w:noEndnote/>
          <w:rtlGutter w:val="0"/>
          <w:docGrid w:linePitch="360"/>
        </w:sectPr>
      </w:pPr>
    </w:p>
    <w:p>
      <w:pPr>
        <w:pStyle w:val="Style2"/>
        <w:keepNext w:val="0"/>
        <w:keepLines w:val="0"/>
        <w:widowControl w:val="0"/>
        <w:shd w:val="clear" w:color="auto" w:fill="auto"/>
        <w:bidi w:val="0"/>
        <w:spacing w:before="0" w:after="160" w:line="439" w:lineRule="auto"/>
        <w:ind w:left="0" w:right="0" w:firstLine="0"/>
        <w:jc w:val="left"/>
      </w:pPr>
      <w:r>
        <w:rPr>
          <w:color w:val="000000"/>
          <w:spacing w:val="0"/>
          <w:w w:val="100"/>
          <w:position w:val="0"/>
        </w:rPr>
        <w:t>Dear General de Chastelain,</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rPr>
        <w:t>Our two Governments have worked to secure the launch of comprehensive negotiations to achieve a new beginning for relationships within Northern Ireland, within the island ox Ireland I</w:t>
      </w:r>
    </w:p>
    <w:p>
      <w:pPr>
        <w:pStyle w:val="Style2"/>
        <w:keepNext w:val="0"/>
        <w:keepLines w:val="0"/>
        <w:widowControl w:val="0"/>
        <w:shd w:val="clear" w:color="auto" w:fill="auto"/>
        <w:bidi w:val="0"/>
        <w:spacing w:before="0" w:after="0" w:line="449" w:lineRule="auto"/>
        <w:ind w:left="0" w:right="0" w:firstLine="0"/>
        <w:jc w:val="left"/>
      </w:pPr>
      <w:r>
        <w:rPr>
          <w:color w:val="000000"/>
          <w:spacing w:val="0"/>
          <w:w w:val="100"/>
          <w:position w:val="0"/>
        </w:rPr>
        <w:t>and between the peoples of these islands, and -o agree new institutions and structures to take account of the totality of relationships. We believe the negotiations which start on 10 June offer the best opportunity for many years to secure this goal.</w:t>
      </w:r>
    </w:p>
    <w:p>
      <w:pPr>
        <w:pStyle w:val="Style4"/>
        <w:keepNext w:val="0"/>
        <w:keepLines w:val="0"/>
        <w:widowControl w:val="0"/>
        <w:shd w:val="clear" w:color="auto" w:fill="auto"/>
        <w:bidi w:val="0"/>
        <w:spacing w:before="0" w:after="0"/>
        <w:ind w:firstLine="0"/>
        <w:jc w:val="left"/>
      </w:pPr>
      <w:r>
        <w:rPr>
          <w:color w:val="000000"/>
          <w:spacing w:val="0"/>
          <w:w w:val="100"/>
          <w:position w:val="0"/>
        </w:rPr>
        <w:t>i i I I</w:t>
      </w:r>
    </w:p>
    <w:p>
      <w:pPr>
        <w:pStyle w:val="Style2"/>
        <w:keepNext w:val="0"/>
        <w:keepLines w:val="0"/>
        <w:widowControl w:val="0"/>
        <w:shd w:val="clear" w:color="auto" w:fill="auto"/>
        <w:bidi w:val="0"/>
        <w:spacing w:before="0" w:after="400" w:line="449" w:lineRule="auto"/>
        <w:ind w:left="0" w:right="0" w:firstLine="0"/>
        <w:jc w:val="left"/>
      </w:pPr>
      <w:r>
        <w:rPr>
          <w:color w:val="000000"/>
          <w:spacing w:val="0"/>
          <w:w w:val="100"/>
          <w:position w:val="0"/>
        </w:rPr>
        <w:t>On behalf of our two Governments, we invite you to join a group of distinguished individuals, chaired by Senator George Mitchell, to play a role in chairing the various aspects of the negotiations which require independent chairmanship.</w:t>
      </w:r>
    </w:p>
    <w:p>
      <w:pPr>
        <w:pStyle w:val="Style2"/>
        <w:keepNext w:val="0"/>
        <w:keepLines w:val="0"/>
        <w:widowControl w:val="0"/>
        <w:shd w:val="clear" w:color="auto" w:fill="auto"/>
        <w:tabs>
          <w:tab w:pos="3365" w:val="left"/>
        </w:tabs>
        <w:bidi w:val="0"/>
        <w:spacing w:before="0" w:after="0" w:line="372" w:lineRule="auto"/>
        <w:ind w:left="0" w:right="0" w:firstLine="0"/>
        <w:jc w:val="left"/>
        <w:rPr>
          <w:sz w:val="16"/>
          <w:szCs w:val="16"/>
        </w:rPr>
      </w:pPr>
      <w:r>
        <w:rPr>
          <w:color w:val="000000"/>
          <w:spacing w:val="0"/>
          <w:w w:val="100"/>
          <w:position w:val="0"/>
          <w:sz w:val="20"/>
          <w:szCs w:val="20"/>
        </w:rPr>
        <w:t xml:space="preserve">Our two Governments have agreed to invite you to provide the independent chairmanship in ,‘Strand Two of the negotiations. As </w:t>
      </w:r>
      <w:r>
        <w:rPr>
          <w:rFonts w:ascii="Arial" w:eastAsia="Arial" w:hAnsi="Arial" w:cs="Arial"/>
          <w:i/>
          <w:iCs/>
          <w:color w:val="000000"/>
          <w:spacing w:val="0"/>
          <w:w w:val="100"/>
          <w:position w:val="0"/>
          <w:sz w:val="14"/>
          <w:szCs w:val="14"/>
        </w:rPr>
        <w:t>r</w:t>
      </w:r>
      <w:r>
        <w:rPr>
          <w:rFonts w:ascii="Arial" w:eastAsia="Arial" w:hAnsi="Arial" w:cs="Arial"/>
          <w:color w:val="000000"/>
          <w:spacing w:val="0"/>
          <w:w w:val="100"/>
          <w:position w:val="0"/>
          <w:sz w:val="16"/>
          <w:szCs w:val="16"/>
        </w:rPr>
        <w:tab/>
        <w:t>i</w:t>
      </w:r>
    </w:p>
    <w:p>
      <w:pPr>
        <w:pStyle w:val="Style2"/>
        <w:keepNext w:val="0"/>
        <w:keepLines w:val="0"/>
        <w:widowControl w:val="0"/>
        <w:shd w:val="clear" w:color="auto" w:fill="auto"/>
        <w:bidi w:val="0"/>
        <w:spacing w:before="0" w:after="0" w:line="293" w:lineRule="auto"/>
        <w:ind w:left="0" w:right="0" w:firstLine="0"/>
        <w:jc w:val="left"/>
      </w:pPr>
      <w:r>
        <w:rPr>
          <w:color w:val="000000"/>
          <w:spacing w:val="0"/>
          <w:w w:val="100"/>
          <w:position w:val="0"/>
        </w:rPr>
        <w:t>such, you would also chair the Business Committee, unless the participants in the meootiations, in accordance with the Ground i ■</w:t>
      </w:r>
    </w:p>
    <w:p>
      <w:pPr>
        <w:pStyle w:val="Style2"/>
        <w:keepNext w:val="0"/>
        <w:keepLines w:val="0"/>
        <w:widowControl w:val="0"/>
        <w:shd w:val="clear" w:color="auto" w:fill="auto"/>
        <w:bidi w:val="0"/>
        <w:spacing w:before="0" w:after="160" w:line="439" w:lineRule="auto"/>
        <w:ind w:left="0" w:right="0" w:firstLine="0"/>
        <w:jc w:val="left"/>
      </w:pPr>
      <w:r>
        <w:rPr>
          <w:color w:val="000000"/>
          <w:spacing w:val="0"/>
          <w:w w:val="100"/>
          <w:position w:val="0"/>
        </w:rPr>
        <w:t>Rules, were to decide otherwise. We also invite you to help Senator Mitchell in assisting our two Governments in giving effect to our joint commitment under paragraph 15 of the Ground Rules for the negotiations, a copy of which is enclosed.</w:t>
      </w:r>
    </w:p>
    <w:p>
      <w:pPr>
        <w:pStyle w:val="Style2"/>
        <w:keepNext w:val="0"/>
        <w:keepLines w:val="0"/>
        <w:widowControl w:val="0"/>
        <w:shd w:val="clear" w:color="auto" w:fill="auto"/>
        <w:bidi w:val="0"/>
        <w:spacing w:before="0" w:after="420" w:line="437" w:lineRule="auto"/>
        <w:ind w:left="0" w:right="0" w:firstLine="0"/>
        <w:jc w:val="left"/>
      </w:pPr>
      <w:r>
        <w:rPr>
          <w:color w:val="000000"/>
          <w:spacing w:val="0"/>
          <w:w w:val="100"/>
          <w:position w:val="0"/>
        </w:rPr>
        <w:t>- —' the group invited by the two Governments are your former colleagues on the International Body, Senator Mitchell snd Mr Holkeri. The roles envisaged for the other members of the group are set out in paragraph 4 of the "Scenario for the Opening Plenary Session", a copy of Which is enclosed.</w:t>
      </w:r>
    </w:p>
    <w:p>
      <w:pPr>
        <w:pStyle w:val="Style2"/>
        <w:keepNext w:val="0"/>
        <w:keepLines w:val="0"/>
        <w:widowControl w:val="0"/>
        <w:shd w:val="clear" w:color="auto" w:fill="auto"/>
        <w:bidi w:val="0"/>
        <w:spacing w:before="0" w:after="0" w:line="204" w:lineRule="auto"/>
        <w:ind w:left="3500" w:right="0" w:hanging="3500"/>
        <w:jc w:val="left"/>
      </w:pPr>
      <w:r>
        <w:rPr>
          <w:color w:val="000000"/>
          <w:spacing w:val="0"/>
          <w:w w:val="100"/>
          <w:position w:val="0"/>
        </w:rPr>
        <w:t>As that paragraph also makes; clear, both Governments are agreed that !</w:t>
      </w:r>
    </w:p>
    <w:p>
      <w:pPr>
        <w:pStyle w:val="Style2"/>
        <w:keepNext w:val="0"/>
        <w:keepLines w:val="0"/>
        <w:widowControl w:val="0"/>
        <w:shd w:val="clear" w:color="auto" w:fill="auto"/>
        <w:bidi w:val="0"/>
        <w:spacing w:before="0" w:after="420" w:line="446" w:lineRule="auto"/>
        <w:ind w:left="0" w:right="0" w:firstLine="0"/>
        <w:jc w:val="left"/>
      </w:pPr>
      <w:r>
        <w:rPr>
          <w:color w:val="000000"/>
          <w:spacing w:val="0"/>
          <w:w w:val="100"/>
          <w:position w:val="0"/>
        </w:rPr>
        <w:t>it will be open to the groupj to propose alternative options in the light of the requirements of: the negotiations or as circumstances warrant.</w:t>
      </w:r>
    </w:p>
    <w:p>
      <w:pPr>
        <w:pStyle w:val="Style2"/>
        <w:keepNext w:val="0"/>
        <w:keepLines w:val="0"/>
        <w:widowControl w:val="0"/>
        <w:shd w:val="clear" w:color="auto" w:fill="auto"/>
        <w:bidi w:val="0"/>
        <w:spacing w:before="0" w:after="0" w:line="449" w:lineRule="auto"/>
        <w:ind w:left="0" w:right="0" w:firstLine="0"/>
        <w:jc w:val="left"/>
      </w:pPr>
      <w:r>
        <w:rPr>
          <w:color w:val="000000"/>
          <w:spacing w:val="0"/>
          <w:w w:val="100"/>
          <w:position w:val="0"/>
        </w:rPr>
        <w:t>The negotiations will be launched at 2.00 pia on Monday 10 June at Castle Buildincs, Belfast, bv the Taoiseach and the Prime Minister,</w:t>
      </w:r>
    </w:p>
    <w:p>
      <w:pPr>
        <w:pStyle w:val="Style8"/>
        <w:keepNext/>
        <w:keepLines/>
        <w:widowControl w:val="0"/>
        <w:shd w:val="clear" w:color="auto" w:fill="auto"/>
        <w:bidi w:val="0"/>
        <w:spacing w:before="0" w:after="0"/>
        <w:ind w:right="0" w:firstLine="0"/>
        <w:jc w:val="left"/>
      </w:pPr>
      <w:bookmarkStart w:id="0" w:name="bookmark0"/>
      <w:bookmarkStart w:id="1" w:name="bookmark1"/>
      <w:bookmarkStart w:id="2" w:name="bookmark2"/>
      <w:r>
        <w:rPr>
          <w:color w:val="000000"/>
          <w:spacing w:val="0"/>
          <w:w w:val="100"/>
          <w:position w:val="0"/>
        </w:rPr>
        <w:t>I</w:t>
      </w:r>
      <w:bookmarkEnd w:id="0"/>
      <w:bookmarkEnd w:id="1"/>
      <w:bookmarkEnd w:id="2"/>
    </w:p>
    <w:p>
      <w:pPr>
        <w:pStyle w:val="Style2"/>
        <w:keepNext w:val="0"/>
        <w:keepLines w:val="0"/>
        <w:widowControl w:val="0"/>
        <w:shd w:val="clear" w:color="auto" w:fill="auto"/>
        <w:tabs>
          <w:tab w:pos="3442" w:val="left"/>
        </w:tabs>
        <w:bidi w:val="0"/>
        <w:spacing w:before="0" w:after="420" w:line="439" w:lineRule="auto"/>
        <w:ind w:left="0" w:right="0" w:firstLine="0"/>
        <w:jc w:val="left"/>
      </w:pPr>
      <w:r>
        <w:rPr>
          <w:color w:val="000000"/>
          <w:spacing w:val="0"/>
          <w:w w:val="100"/>
          <w:position w:val="0"/>
        </w:rPr>
        <w:t>after which they would hand 'over to Senator Mitchell as Chairman of the opening plenary. The arrangements envisaged for this opening session are set out in the ‘"Scenario for the Opening Plenary Session".</w:t>
        <w:tab/>
        <w:t>i</w:t>
      </w:r>
    </w:p>
    <w:p>
      <w:pPr>
        <w:pStyle w:val="Style2"/>
        <w:keepNext w:val="0"/>
        <w:keepLines w:val="0"/>
        <w:widowControl w:val="0"/>
        <w:shd w:val="clear" w:color="auto" w:fill="auto"/>
        <w:bidi w:val="0"/>
        <w:spacing w:before="0" w:after="180" w:line="427" w:lineRule="auto"/>
        <w:ind w:left="0" w:right="0" w:firstLine="0"/>
        <w:jc w:val="left"/>
      </w:pPr>
      <w:r>
        <w:rPr>
          <w:color w:val="000000"/>
          <w:spacing w:val="0"/>
          <w:w w:val="100"/>
          <w:position w:val="0"/>
        </w:rPr>
        <w:t>Some other key documents which provide guidance on the negotiations and the role of the chairmen are also enclosed.</w:t>
      </w:r>
    </w:p>
    <w:p>
      <w:pPr>
        <w:pStyle w:val="Style8"/>
        <w:keepNext/>
        <w:keepLines/>
        <w:widowControl w:val="0"/>
        <w:shd w:val="clear" w:color="auto" w:fill="auto"/>
        <w:bidi w:val="0"/>
        <w:spacing w:before="0" w:after="60" w:line="240" w:lineRule="auto"/>
        <w:ind w:right="0" w:firstLine="0"/>
        <w:jc w:val="left"/>
      </w:pPr>
      <w:bookmarkStart w:id="3" w:name="bookmark3"/>
      <w:bookmarkStart w:id="4" w:name="bookmark4"/>
      <w:bookmarkStart w:id="5" w:name="bookmark5"/>
      <w:r>
        <w:rPr>
          <w:color w:val="000000"/>
          <w:spacing w:val="0"/>
          <w:w w:val="100"/>
          <w:position w:val="0"/>
        </w:rPr>
        <w:t>i</w:t>
      </w:r>
      <w:bookmarkEnd w:id="3"/>
      <w:bookmarkEnd w:id="4"/>
      <w:bookmarkEnd w:id="5"/>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rPr>
        <w:t>Representatives of the-folldwing parties have been invited to</w:t>
      </w:r>
    </w:p>
    <w:p>
      <w:pPr>
        <w:pStyle w:val="Style8"/>
        <w:keepNext/>
        <w:keepLines/>
        <w:widowControl w:val="0"/>
        <w:shd w:val="clear" w:color="auto" w:fill="auto"/>
        <w:bidi w:val="0"/>
        <w:spacing w:before="0" w:after="0" w:line="182" w:lineRule="auto"/>
        <w:ind w:right="0" w:firstLine="0"/>
        <w:jc w:val="left"/>
      </w:pPr>
      <w:bookmarkStart w:id="6" w:name="bookmark6"/>
      <w:bookmarkStart w:id="7" w:name="bookmark7"/>
      <w:bookmarkStart w:id="8" w:name="bookmark8"/>
      <w:r>
        <w:rPr>
          <w:color w:val="000000"/>
          <w:spacing w:val="0"/>
          <w:w w:val="100"/>
          <w:position w:val="0"/>
        </w:rPr>
        <w:t>i</w:t>
      </w:r>
      <w:bookmarkEnd w:id="6"/>
      <w:bookmarkEnd w:id="7"/>
      <w:bookmarkEnd w:id="8"/>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nominate their negotiating teams:</w:t>
      </w:r>
    </w:p>
    <w:p>
      <w:pPr>
        <w:pStyle w:val="Style8"/>
        <w:keepNext/>
        <w:keepLines/>
        <w:widowControl w:val="0"/>
        <w:shd w:val="clear" w:color="auto" w:fill="auto"/>
        <w:bidi w:val="0"/>
        <w:spacing w:before="0" w:after="0"/>
        <w:ind w:right="0" w:firstLine="0"/>
        <w:jc w:val="left"/>
      </w:pPr>
      <w:bookmarkStart w:id="10" w:name="bookmark10"/>
      <w:bookmarkStart w:id="11" w:name="bookmark11"/>
      <w:bookmarkStart w:id="9" w:name="bookmark9"/>
      <w:r>
        <w:rPr>
          <w:color w:val="000000"/>
          <w:spacing w:val="0"/>
          <w:w w:val="100"/>
          <w:position w:val="0"/>
        </w:rPr>
        <w:t>j</w:t>
      </w:r>
      <w:bookmarkEnd w:id="10"/>
      <w:bookmarkEnd w:id="11"/>
      <w:bookmarkEnd w:id="9"/>
    </w:p>
    <w:p>
      <w:pPr>
        <w:pStyle w:val="Style8"/>
        <w:keepNext/>
        <w:keepLines/>
        <w:widowControl w:val="0"/>
        <w:shd w:val="clear" w:color="auto" w:fill="auto"/>
        <w:bidi w:val="0"/>
        <w:spacing w:before="0" w:after="0"/>
        <w:ind w:right="0" w:firstLine="0"/>
        <w:jc w:val="left"/>
      </w:pPr>
      <w:bookmarkStart w:id="12" w:name="bookmark12"/>
      <w:bookmarkStart w:id="13" w:name="bookmark13"/>
      <w:bookmarkStart w:id="14" w:name="bookmark14"/>
      <w:r>
        <w:rPr>
          <w:color w:val="000000"/>
          <w:spacing w:val="0"/>
          <w:w w:val="100"/>
          <w:position w:val="0"/>
        </w:rPr>
        <w:t>I</w:t>
      </w:r>
      <w:bookmarkEnd w:id="12"/>
      <w:bookmarkEnd w:id="13"/>
      <w:bookmarkEnd w:id="14"/>
    </w:p>
    <w:p>
      <w:pPr>
        <w:pStyle w:val="Style8"/>
        <w:keepNext/>
        <w:keepLines/>
        <w:widowControl w:val="0"/>
        <w:shd w:val="clear" w:color="auto" w:fill="auto"/>
        <w:bidi w:val="0"/>
        <w:spacing w:before="0" w:after="0"/>
        <w:ind w:right="0" w:firstLine="0"/>
        <w:jc w:val="left"/>
      </w:pPr>
      <w:bookmarkStart w:id="12" w:name="bookmark12"/>
      <w:bookmarkStart w:id="13" w:name="bookmark13"/>
      <w:bookmarkStart w:id="15" w:name="bookmark15"/>
      <w:r>
        <w:rPr>
          <w:color w:val="000000"/>
          <w:spacing w:val="0"/>
          <w:w w:val="100"/>
          <w:position w:val="0"/>
        </w:rPr>
        <w:t>I</w:t>
      </w:r>
      <w:bookmarkEnd w:id="12"/>
      <w:bookmarkEnd w:id="13"/>
      <w:bookmarkEnd w:id="15"/>
    </w:p>
    <w:p>
      <w:pPr>
        <w:pStyle w:val="Style8"/>
        <w:keepNext/>
        <w:keepLines/>
        <w:widowControl w:val="0"/>
        <w:shd w:val="clear" w:color="auto" w:fill="auto"/>
        <w:bidi w:val="0"/>
        <w:spacing w:before="0" w:after="0"/>
        <w:ind w:left="2720" w:right="0" w:firstLine="0"/>
        <w:jc w:val="left"/>
      </w:pPr>
      <w:bookmarkStart w:id="16" w:name="bookmark16"/>
      <w:bookmarkStart w:id="17" w:name="bookmark17"/>
      <w:bookmarkStart w:id="18" w:name="bookmark18"/>
      <w:r>
        <w:rPr>
          <w:color w:val="000000"/>
          <w:spacing w:val="0"/>
          <w:w w:val="100"/>
          <w:position w:val="0"/>
        </w:rPr>
        <w:t>/</w:t>
      </w:r>
      <w:bookmarkEnd w:id="16"/>
      <w:bookmarkEnd w:id="17"/>
      <w:bookmarkEnd w:id="18"/>
    </w:p>
    <w:p>
      <w:pPr>
        <w:pStyle w:val="Style2"/>
        <w:keepNext w:val="0"/>
        <w:keepLines w:val="0"/>
        <w:widowControl w:val="0"/>
        <w:shd w:val="clear" w:color="auto" w:fill="auto"/>
        <w:bidi w:val="0"/>
        <w:spacing w:before="0" w:after="180" w:line="182" w:lineRule="auto"/>
        <w:ind w:left="0" w:right="0" w:firstLine="700"/>
        <w:jc w:val="left"/>
      </w:pPr>
      <w:r>
        <w:rPr>
          <w:color w:val="000000"/>
          <w:spacing w:val="0"/>
          <w:w w:val="100"/>
          <w:position w:val="0"/>
        </w:rPr>
        <w:t>Alliance Party</w:t>
      </w:r>
    </w:p>
    <w:p>
      <w:pPr>
        <w:pStyle w:val="Style2"/>
        <w:keepNext w:val="0"/>
        <w:keepLines w:val="0"/>
        <w:widowControl w:val="0"/>
        <w:shd w:val="clear" w:color="auto" w:fill="auto"/>
        <w:bidi w:val="0"/>
        <w:spacing w:before="0" w:after="0" w:line="427" w:lineRule="auto"/>
        <w:ind w:left="0" w:right="0" w:firstLine="700"/>
        <w:jc w:val="left"/>
      </w:pPr>
      <w:r>
        <w:rPr>
          <w:color w:val="000000"/>
          <w:spacing w:val="0"/>
          <w:w w:val="100"/>
          <w:position w:val="0"/>
        </w:rPr>
        <w:t>Democratic unionist.- DOT</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rPr>
        <w:t>Labour</w:t>
      </w:r>
    </w:p>
    <w:p>
      <w:pPr>
        <w:pStyle w:val="Style2"/>
        <w:keepNext w:val="0"/>
        <w:keepLines w:val="0"/>
        <w:widowControl w:val="0"/>
        <w:shd w:val="clear" w:color="auto" w:fill="auto"/>
        <w:bidi w:val="0"/>
        <w:spacing w:before="0" w:after="0"/>
        <w:ind w:left="620" w:right="0" w:firstLine="20"/>
        <w:jc w:val="left"/>
      </w:pPr>
      <w:r>
        <w:rPr>
          <w:color w:val="000000"/>
          <w:spacing w:val="0"/>
          <w:w w:val="100"/>
          <w:position w:val="0"/>
        </w:rPr>
        <w:t>Northern Ireland Women's Coalition</w:t>
      </w:r>
    </w:p>
    <w:p>
      <w:pPr>
        <w:pStyle w:val="Style2"/>
        <w:keepNext w:val="0"/>
        <w:keepLines w:val="0"/>
        <w:widowControl w:val="0"/>
        <w:shd w:val="clear" w:color="auto" w:fill="auto"/>
        <w:bidi w:val="0"/>
        <w:spacing w:before="0" w:after="0"/>
        <w:ind w:left="620" w:right="0" w:firstLine="20"/>
        <w:jc w:val="left"/>
      </w:pPr>
      <w:r>
        <w:rPr>
          <w:color w:val="000000"/>
          <w:spacing w:val="0"/>
          <w:w w:val="100"/>
          <w:position w:val="0"/>
        </w:rPr>
        <w:t>Progressive Unionist Party (PU?)</w:t>
      </w:r>
    </w:p>
    <w:p>
      <w:pPr>
        <w:pStyle w:val="Style2"/>
        <w:keepNext w:val="0"/>
        <w:keepLines w:val="0"/>
        <w:widowControl w:val="0"/>
        <w:shd w:val="clear" w:color="auto" w:fill="auto"/>
        <w:bidi w:val="0"/>
        <w:spacing w:before="0" w:after="0"/>
        <w:ind w:left="620" w:right="0" w:firstLine="20"/>
        <w:jc w:val="left"/>
      </w:pPr>
      <w:r>
        <w:rPr>
          <w:color w:val="000000"/>
          <w:spacing w:val="0"/>
          <w:w w:val="100"/>
          <w:position w:val="0"/>
        </w:rPr>
        <w:t>Social Democratic and Labour Party (SDLP) UK Unionist Party (Robert McCartney) Ulster Democratic Party (UDP)</w:t>
      </w:r>
    </w:p>
    <w:p>
      <w:pPr>
        <w:pStyle w:val="Style2"/>
        <w:keepNext w:val="0"/>
        <w:keepLines w:val="0"/>
        <w:widowControl w:val="0"/>
        <w:shd w:val="clear" w:color="auto" w:fill="auto"/>
        <w:bidi w:val="0"/>
        <w:spacing w:before="0" w:after="420"/>
        <w:ind w:left="0" w:right="0" w:firstLine="620"/>
        <w:jc w:val="left"/>
      </w:pPr>
      <w:r>
        <w:rPr>
          <w:color w:val="000000"/>
          <w:spacing w:val="0"/>
          <w:w w:val="100"/>
          <w:position w:val="0"/>
        </w:rPr>
        <w:t>Ulster Unionist Party (UUP)</w:t>
      </w:r>
    </w:p>
    <w:p>
      <w:pPr>
        <w:pStyle w:val="Style2"/>
        <w:keepNext w:val="0"/>
        <w:keepLines w:val="0"/>
        <w:widowControl w:val="0"/>
        <w:shd w:val="clear" w:color="auto" w:fill="auto"/>
        <w:bidi w:val="0"/>
        <w:spacing w:before="0" w:after="300" w:line="442" w:lineRule="auto"/>
        <w:ind w:left="0" w:right="0" w:firstLine="0"/>
        <w:jc w:val="left"/>
      </w:pPr>
      <w:r>
        <w:rPr>
          <w:color w:val="000000"/>
          <w:spacing w:val="0"/>
          <w:w w:val="100"/>
          <w:position w:val="0"/>
        </w:rPr>
        <w:t>The above list does not include Sinn Fdin, in line with the policy &gt;*-, set out by the Prime Minister and Taoiseach when, they met on 28 February. Sinn Fdin's participation in the negotiations requires the unequivocal restoration :of the IRA ceasefire of August 1994. We very much, hope that Siam F6in can rake their place in the negotiations, but this will hot be possible unless and until there is an unequivocal restoration of the ceasefire.</w:t>
      </w:r>
    </w:p>
    <w:p>
      <w:pPr>
        <w:pStyle w:val="Style10"/>
        <w:keepNext w:val="0"/>
        <w:keepLines w:val="0"/>
        <w:widowControl w:val="0"/>
        <w:shd w:val="clear" w:color="auto" w:fill="auto"/>
        <w:bidi w:val="0"/>
        <w:spacing w:before="0" w:after="0" w:line="240" w:lineRule="auto"/>
        <w:ind w:right="0" w:firstLine="0"/>
        <w:jc w:val="left"/>
      </w:pPr>
      <w:r>
        <w:rPr>
          <w:color w:val="000000"/>
          <w:spacing w:val="0"/>
          <w:w w:val="100"/>
          <w:position w:val="0"/>
        </w:rPr>
        <w:t>i</w:t>
      </w:r>
    </w:p>
    <w:p>
      <w:pPr>
        <w:pStyle w:val="Style2"/>
        <w:keepNext w:val="0"/>
        <w:keepLines w:val="0"/>
        <w:widowControl w:val="0"/>
        <w:shd w:val="clear" w:color="auto" w:fill="auto"/>
        <w:bidi w:val="0"/>
        <w:spacing w:before="0" w:after="0" w:line="214" w:lineRule="auto"/>
        <w:ind w:left="3480" w:right="0" w:hanging="3480"/>
        <w:jc w:val="left"/>
      </w:pPr>
      <w:r>
        <w:rPr>
          <w:color w:val="000000"/>
          <w:spacing w:val="0"/>
          <w:w w:val="100"/>
          <w:position w:val="0"/>
        </w:rPr>
        <w:t>We remain profoundly grateful for the distinguished service in the I</w:t>
      </w:r>
    </w:p>
    <w:p>
      <w:pPr>
        <w:pStyle w:val="Style2"/>
        <w:keepNext w:val="0"/>
        <w:keepLines w:val="0"/>
        <w:widowControl w:val="0"/>
        <w:shd w:val="clear" w:color="auto" w:fill="auto"/>
        <w:bidi w:val="0"/>
        <w:spacing w:before="0" w:after="180" w:line="214" w:lineRule="auto"/>
        <w:ind w:left="3480" w:right="0" w:hanging="3480"/>
        <w:jc w:val="left"/>
      </w:pPr>
      <w:r>
        <w:rPr>
          <w:color w:val="000000"/>
          <w:spacing w:val="0"/>
          <w:w w:val="100"/>
          <w:position w:val="0"/>
        </w:rPr>
        <w:t>cause of peace offered by you and your colleagues on the</w:t>
      </w:r>
    </w:p>
    <w:p>
      <w:pPr>
        <w:pStyle w:val="Style2"/>
        <w:keepNext w:val="0"/>
        <w:keepLines w:val="0"/>
        <w:widowControl w:val="0"/>
        <w:shd w:val="clear" w:color="auto" w:fill="auto"/>
        <w:bidi w:val="0"/>
        <w:spacing w:before="0" w:after="180" w:line="214" w:lineRule="auto"/>
        <w:ind w:left="0" w:right="0" w:firstLine="0"/>
        <w:jc w:val="left"/>
      </w:pPr>
      <w:r>
        <w:rPr>
          <w:color w:val="000000"/>
          <w:spacing w:val="0"/>
          <w:w w:val="100"/>
          <w:position w:val="0"/>
        </w:rPr>
        <w:t xml:space="preserve">International 3ody. We very much hope you will feel able to accept </w:t>
      </w:r>
      <w:r>
        <w:rPr>
          <w:color w:val="000000"/>
          <w:spacing w:val="0"/>
          <w:w w:val="100"/>
          <w:position w:val="0"/>
        </w:rPr>
        <w:t>our invitation to play a key role in these negotiations also.</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rPr>
        <w:t>Naturally, we stand ready toi answer any questions, and to follow up</w:t>
      </w:r>
    </w:p>
    <w:tbl>
      <w:tblPr>
        <w:tblOverlap w:val="never"/>
        <w:jc w:val="center"/>
        <w:tblLayout w:type="fixed"/>
      </w:tblPr>
      <w:tblGrid>
        <w:gridCol w:w="3446"/>
        <w:gridCol w:w="5136"/>
      </w:tblGrid>
      <w:tr>
        <w:trPr>
          <w:trHeight w:val="1910" w:hRule="exact"/>
        </w:trPr>
        <w:tc>
          <w:tcPr>
            <w:tcBorders/>
            <w:shd w:val="clear" w:color="auto" w:fill="FFFFFF"/>
            <w:vAlign w:val="top"/>
          </w:tcPr>
          <w:p>
            <w:pPr>
              <w:pStyle w:val="Style12"/>
              <w:keepNext w:val="0"/>
              <w:keepLines w:val="0"/>
              <w:widowControl w:val="0"/>
              <w:shd w:val="clear" w:color="auto" w:fill="auto"/>
              <w:bidi w:val="0"/>
              <w:spacing w:before="0" w:after="460" w:line="418" w:lineRule="auto"/>
              <w:ind w:left="0" w:right="0" w:firstLine="0"/>
              <w:jc w:val="left"/>
            </w:pPr>
            <w:r>
              <w:rPr>
                <w:color w:val="000000"/>
                <w:spacing w:val="0"/>
                <w:w w:val="100"/>
                <w:position w:val="0"/>
              </w:rPr>
              <w:t>with all haste in providing require.</w:t>
            </w:r>
          </w:p>
          <w:p>
            <w:pPr>
              <w:pStyle w:val="Style12"/>
              <w:keepNext w:val="0"/>
              <w:keepLines w:val="0"/>
              <w:widowControl w:val="0"/>
              <w:shd w:val="clear" w:color="auto" w:fill="auto"/>
              <w:bidi w:val="0"/>
              <w:spacing w:before="0" w:after="0" w:line="418" w:lineRule="auto"/>
              <w:ind w:left="0" w:right="0" w:firstLine="0"/>
              <w:jc w:val="left"/>
            </w:pPr>
            <w:r>
              <w:rPr>
                <w:color w:val="000000"/>
                <w:spacing w:val="0"/>
                <w:w w:val="100"/>
                <w:position w:val="0"/>
              </w:rPr>
              <w:t>Yours sincerely,</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you with such other guidance as you may</w:t>
            </w:r>
          </w:p>
          <w:p>
            <w:pPr>
              <w:pStyle w:val="Style12"/>
              <w:keepNext w:val="0"/>
              <w:keepLines w:val="0"/>
              <w:widowControl w:val="0"/>
              <w:shd w:val="clear" w:color="auto" w:fill="auto"/>
              <w:bidi w:val="0"/>
              <w:spacing w:before="0" w:after="0" w:line="180" w:lineRule="auto"/>
              <w:ind w:left="0" w:right="0" w:firstLine="0"/>
              <w:jc w:val="left"/>
              <w:rPr>
                <w:sz w:val="30"/>
                <w:szCs w:val="30"/>
              </w:rPr>
            </w:pPr>
            <w:r>
              <w:rPr>
                <w:rFonts w:ascii="Arial" w:eastAsia="Arial" w:hAnsi="Arial" w:cs="Arial"/>
                <w:color w:val="000000"/>
                <w:spacing w:val="0"/>
                <w:w w:val="100"/>
                <w:position w:val="0"/>
                <w:sz w:val="30"/>
                <w:szCs w:val="30"/>
              </w:rPr>
              <w:t>1</w:t>
            </w:r>
          </w:p>
          <w:p>
            <w:pPr>
              <w:pStyle w:val="Style12"/>
              <w:keepNext w:val="0"/>
              <w:keepLines w:val="0"/>
              <w:widowControl w:val="0"/>
              <w:shd w:val="clear" w:color="auto" w:fill="auto"/>
              <w:bidi w:val="0"/>
              <w:spacing w:before="0" w:after="0" w:line="180" w:lineRule="auto"/>
              <w:ind w:left="0" w:right="0" w:firstLine="0"/>
              <w:jc w:val="left"/>
              <w:rPr>
                <w:sz w:val="30"/>
                <w:szCs w:val="30"/>
              </w:rPr>
            </w:pPr>
            <w:r>
              <w:rPr>
                <w:rFonts w:ascii="Arial" w:eastAsia="Arial" w:hAnsi="Arial" w:cs="Arial"/>
                <w:color w:val="000000"/>
                <w:spacing w:val="0"/>
                <w:w w:val="100"/>
                <w:position w:val="0"/>
                <w:sz w:val="30"/>
                <w:szCs w:val="30"/>
              </w:rPr>
              <w:t>!</w:t>
            </w:r>
          </w:p>
          <w:p>
            <w:pPr>
              <w:pStyle w:val="Style12"/>
              <w:keepNext w:val="0"/>
              <w:keepLines w:val="0"/>
              <w:widowControl w:val="0"/>
              <w:shd w:val="clear" w:color="auto" w:fill="auto"/>
              <w:bidi w:val="0"/>
              <w:spacing w:before="0" w:after="420" w:line="180" w:lineRule="auto"/>
              <w:ind w:left="0" w:right="0" w:firstLine="0"/>
              <w:jc w:val="left"/>
              <w:rPr>
                <w:sz w:val="30"/>
                <w:szCs w:val="30"/>
              </w:rPr>
            </w:pPr>
            <w:r>
              <w:rPr>
                <w:rFonts w:ascii="Arial" w:eastAsia="Arial" w:hAnsi="Arial" w:cs="Arial"/>
                <w:color w:val="000000"/>
                <w:spacing w:val="0"/>
                <w:w w:val="100"/>
                <w:position w:val="0"/>
                <w:sz w:val="30"/>
                <w:szCs w:val="30"/>
              </w:rPr>
              <w:t>1</w:t>
            </w:r>
          </w:p>
          <w:p>
            <w:pPr>
              <w:pStyle w:val="Style12"/>
              <w:keepNext w:val="0"/>
              <w:keepLines w:val="0"/>
              <w:widowControl w:val="0"/>
              <w:shd w:val="clear" w:color="auto" w:fill="auto"/>
              <w:bidi w:val="0"/>
              <w:spacing w:before="0" w:after="220" w:line="240" w:lineRule="auto"/>
              <w:ind w:left="0" w:right="0" w:firstLine="0"/>
              <w:jc w:val="left"/>
              <w:rPr>
                <w:sz w:val="30"/>
                <w:szCs w:val="30"/>
              </w:rPr>
            </w:pPr>
            <w:r>
              <w:rPr>
                <w:rFonts w:ascii="Arial" w:eastAsia="Arial" w:hAnsi="Arial" w:cs="Arial"/>
                <w:color w:val="000000"/>
                <w:spacing w:val="0"/>
                <w:w w:val="100"/>
                <w:position w:val="0"/>
                <w:sz w:val="30"/>
                <w:szCs w:val="30"/>
              </w:rPr>
              <w:t>1</w:t>
            </w:r>
          </w:p>
        </w:tc>
      </w:tr>
      <w:tr>
        <w:trPr>
          <w:trHeight w:val="63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Dick Spring 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The Rt Hon Sir Patrick Mayhew QC MI</w:t>
            </w:r>
          </w:p>
        </w:tc>
      </w:tr>
      <w:tr>
        <w:trPr>
          <w:trHeight w:val="202"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TSnaiste and Minister for</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Secretary of State fo&gt;</w:t>
            </w:r>
          </w:p>
        </w:tc>
      </w:tr>
      <w:tr>
        <w:trPr>
          <w:trHeight w:val="226"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Foreign Affairs</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Northern Irelanc</w:t>
            </w:r>
          </w:p>
        </w:tc>
      </w:tr>
    </w:tbl>
    <w:sectPr>
      <w:footnotePr>
        <w:pos w:val="pageBottom"/>
        <w:numFmt w:val="decimal"/>
        <w:numRestart w:val="continuous"/>
      </w:footnotePr>
      <w:type w:val="continuous"/>
      <w:pgSz w:w="9932" w:h="13205"/>
      <w:pgMar w:top="579" w:right="486" w:bottom="1136" w:left="714" w:header="151" w:footer="708"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Body text|1_"/>
    <w:basedOn w:val="DefaultParagraphFont"/>
    <w:link w:val="Style2"/>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CharStyle5">
    <w:name w:val="Body text|2_"/>
    <w:basedOn w:val="DefaultParagraphFont"/>
    <w:link w:val="Style4"/>
    <w:rPr>
      <w:rFonts w:ascii="Arial" w:eastAsia="Arial" w:hAnsi="Arial" w:cs="Arial"/>
      <w:b w:val="0"/>
      <w:bCs w:val="0"/>
      <w:i w:val="0"/>
      <w:iCs w:val="0"/>
      <w:smallCaps w:val="0"/>
      <w:strike w:val="0"/>
      <w:sz w:val="16"/>
      <w:szCs w:val="16"/>
      <w:u w:val="none"/>
      <w:shd w:val="clear" w:color="auto" w:fill="auto"/>
    </w:rPr>
  </w:style>
  <w:style w:type="character" w:customStyle="1" w:styleId="CharStyle9">
    <w:name w:val="Heading #1|1_"/>
    <w:basedOn w:val="DefaultParagraphFont"/>
    <w:link w:val="Style8"/>
    <w:rPr>
      <w:rFonts w:ascii="Arial" w:eastAsia="Arial" w:hAnsi="Arial" w:cs="Arial"/>
      <w:b w:val="0"/>
      <w:bCs w:val="0"/>
      <w:i w:val="0"/>
      <w:iCs w:val="0"/>
      <w:smallCaps w:val="0"/>
      <w:strike w:val="0"/>
      <w:sz w:val="30"/>
      <w:szCs w:val="30"/>
      <w:u w:val="none"/>
      <w:shd w:val="clear" w:color="auto" w:fill="auto"/>
    </w:rPr>
  </w:style>
  <w:style w:type="character" w:customStyle="1" w:styleId="CharStyle11">
    <w:name w:val="Body text|3_"/>
    <w:basedOn w:val="DefaultParagraphFont"/>
    <w:link w:val="Style10"/>
    <w:rPr>
      <w:rFonts w:ascii="Arial" w:eastAsia="Arial" w:hAnsi="Arial" w:cs="Arial"/>
      <w:b w:val="0"/>
      <w:bCs w:val="0"/>
      <w:i w:val="0"/>
      <w:iCs w:val="0"/>
      <w:smallCaps w:val="0"/>
      <w:strike w:val="0"/>
      <w:sz w:val="19"/>
      <w:szCs w:val="19"/>
      <w:u w:val="none"/>
      <w:shd w:val="clear" w:color="auto" w:fill="auto"/>
    </w:rPr>
  </w:style>
  <w:style w:type="character" w:customStyle="1" w:styleId="CharStyle13">
    <w:name w:val="Other|1_"/>
    <w:basedOn w:val="DefaultParagraphFont"/>
    <w:link w:val="Style12"/>
    <w:rPr>
      <w:rFonts w:ascii="Courier New" w:eastAsia="Courier New" w:hAnsi="Courier New" w:cs="Courier New"/>
      <w:b w:val="0"/>
      <w:bCs w:val="0"/>
      <w:i w:val="0"/>
      <w:iCs w:val="0"/>
      <w:smallCaps w:val="0"/>
      <w:strike w:val="0"/>
      <w:sz w:val="20"/>
      <w:szCs w:val="20"/>
      <w:u w:val="none"/>
      <w:shd w:val="clear" w:color="auto" w:fill="auto"/>
    </w:rPr>
  </w:style>
  <w:style w:type="paragraph" w:customStyle="1" w:styleId="Style2">
    <w:name w:val="Body text|1"/>
    <w:basedOn w:val="Normal"/>
    <w:link w:val="CharStyle3"/>
    <w:pPr>
      <w:widowControl w:val="0"/>
      <w:shd w:val="clear" w:color="auto" w:fill="auto"/>
      <w:spacing w:after="60" w:line="432" w:lineRule="auto"/>
    </w:pPr>
    <w:rPr>
      <w:rFonts w:ascii="Courier New" w:eastAsia="Courier New" w:hAnsi="Courier New" w:cs="Courier New"/>
      <w:b w:val="0"/>
      <w:bCs w:val="0"/>
      <w:i w:val="0"/>
      <w:iCs w:val="0"/>
      <w:smallCaps w:val="0"/>
      <w:strike w:val="0"/>
      <w:sz w:val="20"/>
      <w:szCs w:val="20"/>
      <w:u w:val="none"/>
      <w:shd w:val="clear" w:color="auto" w:fill="auto"/>
    </w:rPr>
  </w:style>
  <w:style w:type="paragraph" w:customStyle="1" w:styleId="Style4">
    <w:name w:val="Body text|2"/>
    <w:basedOn w:val="Normal"/>
    <w:link w:val="CharStyle5"/>
    <w:pPr>
      <w:widowControl w:val="0"/>
      <w:shd w:val="clear" w:color="auto" w:fill="auto"/>
      <w:spacing w:line="149" w:lineRule="auto"/>
      <w:ind w:left="3480" w:right="4800"/>
    </w:pPr>
    <w:rPr>
      <w:rFonts w:ascii="Arial" w:eastAsia="Arial" w:hAnsi="Arial" w:cs="Arial"/>
      <w:b w:val="0"/>
      <w:bCs w:val="0"/>
      <w:i w:val="0"/>
      <w:iCs w:val="0"/>
      <w:smallCaps w:val="0"/>
      <w:strike w:val="0"/>
      <w:sz w:val="16"/>
      <w:szCs w:val="16"/>
      <w:u w:val="none"/>
      <w:shd w:val="clear" w:color="auto" w:fill="auto"/>
    </w:rPr>
  </w:style>
  <w:style w:type="paragraph" w:customStyle="1" w:styleId="Style8">
    <w:name w:val="Heading #1|1"/>
    <w:basedOn w:val="Normal"/>
    <w:link w:val="CharStyle9"/>
    <w:pPr>
      <w:widowControl w:val="0"/>
      <w:shd w:val="clear" w:color="auto" w:fill="auto"/>
      <w:spacing w:line="180" w:lineRule="auto"/>
      <w:ind w:left="3500"/>
      <w:outlineLvl w:val="0"/>
    </w:pPr>
    <w:rPr>
      <w:rFonts w:ascii="Arial" w:eastAsia="Arial" w:hAnsi="Arial" w:cs="Arial"/>
      <w:b w:val="0"/>
      <w:bCs w:val="0"/>
      <w:i w:val="0"/>
      <w:iCs w:val="0"/>
      <w:smallCaps w:val="0"/>
      <w:strike w:val="0"/>
      <w:sz w:val="30"/>
      <w:szCs w:val="30"/>
      <w:u w:val="none"/>
      <w:shd w:val="clear" w:color="auto" w:fill="auto"/>
    </w:rPr>
  </w:style>
  <w:style w:type="paragraph" w:customStyle="1" w:styleId="Style10">
    <w:name w:val="Body text|3"/>
    <w:basedOn w:val="Normal"/>
    <w:link w:val="CharStyle11"/>
    <w:pPr>
      <w:widowControl w:val="0"/>
      <w:shd w:val="clear" w:color="auto" w:fill="auto"/>
      <w:ind w:left="3480"/>
    </w:pPr>
    <w:rPr>
      <w:rFonts w:ascii="Arial" w:eastAsia="Arial" w:hAnsi="Arial" w:cs="Arial"/>
      <w:b w:val="0"/>
      <w:bCs w:val="0"/>
      <w:i w:val="0"/>
      <w:iCs w:val="0"/>
      <w:smallCaps w:val="0"/>
      <w:strike w:val="0"/>
      <w:sz w:val="19"/>
      <w:szCs w:val="19"/>
      <w:u w:val="none"/>
      <w:shd w:val="clear" w:color="auto" w:fill="auto"/>
    </w:rPr>
  </w:style>
  <w:style w:type="paragraph" w:customStyle="1" w:styleId="Style12">
    <w:name w:val="Other|1"/>
    <w:basedOn w:val="Normal"/>
    <w:link w:val="CharStyle13"/>
    <w:pPr>
      <w:widowControl w:val="0"/>
      <w:shd w:val="clear" w:color="auto" w:fill="auto"/>
      <w:spacing w:after="60" w:line="432" w:lineRule="auto"/>
    </w:pPr>
    <w:rPr>
      <w:rFonts w:ascii="Courier New" w:eastAsia="Courier New" w:hAnsi="Courier New" w:cs="Courier New"/>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